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5DD43">
      <w:pPr>
        <w:pStyle w:val="3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2026年应急救护智慧化培训中心设备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采购项目清单</w:t>
      </w:r>
    </w:p>
    <w:p w14:paraId="2F434ED5">
      <w:pPr>
        <w:pStyle w:val="3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4"/>
        <w:tblW w:w="13873" w:type="dxa"/>
        <w:tblInd w:w="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605"/>
        <w:gridCol w:w="1215"/>
        <w:gridCol w:w="870"/>
        <w:gridCol w:w="5850"/>
        <w:gridCol w:w="735"/>
        <w:gridCol w:w="626"/>
        <w:gridCol w:w="1167"/>
        <w:gridCol w:w="950"/>
      </w:tblGrid>
      <w:tr w14:paraId="14FC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299C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采购品目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D2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品目编码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34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规格/技术参数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4E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6F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26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单价（元/单位）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CC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38F0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智慧化AI多功能急救教学机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教学仪器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A02102100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3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1.显示屏：尺寸：21.5英寸，显示比例：16:9，分辨率：1920*1080 @ 60Hz  。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2.控制主板：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①CPU:主频1.8GHz；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②GPU:Mali-T860GPU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③显示接口：支持LVDS、MIPI、HDMI、EDP 多种显示输出；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④运行内存：4GB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⑤内部存储器：32G。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3.心肺复苏半身模拟人：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①模拟人为高分子材料制成，环保无污染；解剖标志明显，可触及两乳头、肋骨、胸骨及剑突，便于操作定位；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②模拟人头颈部解剖位置准确，头可左右摆动，水平转动180度，便于清除口腔异物，下颌关节可活动；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③具有肺袋锁定口，可通过锁定口锁定肺袋位置，避免肺袋整体移动；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④传感器采用有齿光栅传感器；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⑤心肺复苏术：仰卧位，头可后仰，便于清除呼吸道异物；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⑥可行胸外按压；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⑦可行仰头举颏法、仰头抬颈法、双手抬颌法三种方法打开气道，未开放气道无法进行通气；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⑧可设定按压和吹气达标率；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⑨模拟人和设备采用标准蓝牙传输。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4.数字化海姆立克模拟人：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①模型为成年男性上半身，乳突、剑突、脐部标志明显，便于操作定位；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②模型内采用软性材料制作，肤质柔软，手感真实；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③可练习Heimlick （海姆立克）手法、练习背部拍击法取出异物等；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④练习海姆立克手法时，可感知手部放置位置和冲击腹部力度，实时上传到控制终端进行数据统计；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⑤练习背部拍击法时，智能感应拍击的位置，拍击位置正确且力度适当时软件动画显示拍背动作。                                                                                                                         5.摄像头：无畸变高清摄像头，分辨率:1920*1080、像素: 1200W；支持进行教学示范，可拍摄老师示范动作，并同步在教学机屏幕上显示。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6.教学软件模块功能：可对接急救教学资源及管理系统，并具有完善的组织架构管理功能，能够实现对老师账号、学员账号的统一管理和维护。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①支持多种用户登录方式：手机验证码登录、微信扫码登录和账号密码登录，自动识别用户身份，不支持非教师用户登录；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②支持查看个人基础信息和教学足迹，且有汇总统计功能，包括：教学日期、授课班级、课程进度等；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③支持进行座次管理，对设备及学员进行分配、分组，将学员账号一键分配至对应学员机上；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④教学界面简洁清晰、操作简单且具有引导性；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⑤课程体系划分明确，涵盖五大课程模块，课程模块分别为：现代急救理念、心肺复苏、日常急症应对、意外伤害及创伤急救，具体内容包括：现代急救的概念：包括法律知识在内的教学视频内容不少于3个；心肺复苏：包括成人、儿童、婴儿心肺复苏在内的教学视频内容不少于6个；日常急症：包括癫痫、气道异物梗阻在内的教学视频内容不少于7个；意外伤害：包括淹溺、烧烫伤在内的教学视频内容不少于5个；创伤急救：包括绷带包扎方法在内的教学视频内容不少于19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⑥课程资源支持进行课件教学、视频教学、实操教学、沉浸式交互教学等形式；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⑦播放视频课件时，支持暂停、拉动进度条，返回时，视频课件仍在原有播放节点，不影响授课进度；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⑧图文课件支持快捷切换跳转至指定页面，跳转返回时则保留原有课件进度；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⑨支持上传MP4格式的自定义视频课件，播放自定义视频课件时，支持暂停、拖动进度条、通过快捷导航栏跳转至其他板块等操作；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⑩支持老师从题库自主勾选题目数量，也可随机选择题目及数量；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⑪系统自动汇总学生答题时间、得分、正确率，并有错题解析；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⑫支持实操训练、积分竞赛及实操考核重复进行，不限次数；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⑬支持监测学员机实操数据，如动作正确率、动作正误、用时等数据信息；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⑭支持监测学员机考核数据，汇总统计考核情况，查看学员考核成绩单。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7.AI数字人软件模块功能：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①支持知识库与问答，知识库涵盖多种急救技能，支持自然语言提问，实时专业解答。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②支持语音识别与交互，可准确识别语音指令，抗干扰强，能识别反馈训练者指令及急救步骤。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③实时反馈机制可有效降低操作失误率；可不断学习更新急救知识，保证信息时效性与可靠性。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8.教学垫。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9.吹气膜、肺袋 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E7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智慧化AI心肺复苏综合训练考核机（含身份证模块版本）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教学仪器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A02102100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E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1、显示屏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①主屏：触控屏，尺寸：13.3英寸，显示比例：16:9，分辨率：1920*1080；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②副屏：液晶显示屏，尺寸：7英寸，分辨率：1024*600；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2.控制主板：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①CPU:主频1.8GHz；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②GPU:Mali-T860GPU；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③显示接口：支持LVDS、MIPI、HDMI、EDP多种显示输出；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④运行内存：4GB；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⑤内部存储器：32G。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①1.5米定向拾音；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②支持双麦克线性麦克风阵列，内嵌自动增益控制、降噪、去混响等算法，目标方向语音增强，抑制周围噪音；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③回声消除。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4.摄像头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①光学尺寸：1/2.5英寸COMS；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②有效像素：2560*1944；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③镜头：3.3mm(90度无畸变镜头)；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④最大帧速率：2K30帧。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5.身份证阅读机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①通讯接口：USB2.0（SDT）、UART-TTL（3.3V）；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②阅读距离：0～3CM；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②读卡速度：＜1s。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6.内置充电式电池,电池容量：12000MA，在不插电的情况下也可以用电池组释放电量操作设备。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7.心肺复苏半身模拟人：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①模拟人为高分子材料制成，环保无污染；解剖标志明显，可触及两乳头、肋骨、胸骨及剑突，便于操作定位；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②模拟人头颈部解剖位置准确，头可左右摆动，水平转动180度，便于清除口腔异物，下颌关节可活动；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③具有肺袋锁定口，可通过锁定口锁定肺袋位置，避免肺袋整体移动；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④传感器采用有齿光栅传感器；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⑤心肺复苏术：仰卧位，头可后仰，便于清除呼吸道异物；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⑥可行胸外按压；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⑦可行仰头举颏法、仰头抬颈法、双手抬颌法三种方法打开气道，未开放气道无法进行通气；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⑧可设定按压和吹气达标率；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⑨模拟人和设备采用标准蓝牙传输。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8.软件模块功能：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①支持3D动态人脸识别技术，防止照片、视频等非活体冒用；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②支持摄像头自动捕捉面部动态特征，完成无感核验；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③支持自动识别并提取身份证上的关键信息，如姓名、身份证号等，并通过比对身份证信息与现场采集的人脸图像，进行二次验证，确保用户身份的真实无误；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★④支持实时捕捉并记录CPR全流程关键动作，如环境安全评估（张开双臂环顾四周）、胸外按压姿势、判断呼吸规范动作；（提供软件界面截图）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★⑤支持动态捕捉动作变化细节，精准检测关节角度偏差等关键指标，识别急救操作中的不规范动作；（提供软件界面截图）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⑥支持急救场景标准化话术识别（如呼救话术时序性、操作步骤完整性。例:请旁人拨打120）；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⑦支持AI数字人交互，自然语音提问智能解析；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⑧支持按压训练与考核实时反馈按压姿势、位置、深度、频率等；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⑨支持吹气训练与考核实时监测吹气量及合格次数等数据；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⑩支持急救指令核验，核验急救指令合规性；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⑪支持AED操作训练与考核，语音分步指导电极片贴放与设备操作流程；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⑫支持综合训练与考核时CPR+AED联合操作评分；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★⑬支持游客登录、账号登录，其中账号登录包含微信扫描登录、人脸识别登录、身份证识别登录；（提供软件界面截图）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⑭支持用户登录后操作记录与成绩云端同步；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⑮支持实时监测各项训练数据，包括按压训练、吹气训练、AED训练，训练考核数据实时上传云端；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⑯支持视频课件播放界面随时暂停、跳过、退出播放等功能操作；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★⑰游戏闯关式教学设计，将急救理论知识与互动实操练习合二为一；（提供软件界面截图）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★⑱支持考核须知提醒，包括：考试类型、考试模式、考试标准及考试时间等；（提供软件界面截图）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⑲支持考核时间自动限制，设有考核时间倒计时，倒计时结束系统自动交卷；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★⑳支持各项考核结束后，系统自动生成详细的考核成绩单。（提供软件界面截图）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9.教学垫。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10.吹气膜、肺袋。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★11.心肺复苏智能自助实训系统软件著作权证书（提供证书复印件）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9C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AED培训器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教学仪器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A02102100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8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1.重量（带电池）：1.0kg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2.体积：303mmx216mmx89mm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3.可充电电池：可充电电池（11.1V1600mAh），电池续航40H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4.由主机、充电电池、充电器和可重复使用培训电极片组成；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5.显示屏：3.5寸液晶显示屏，可显示心电波形、自检结果；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6.提示语音的语言种类：培训器具有多个语音种类，可以根据客户的需求进行定制；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7.剧情个数：培训器预置了9种可选择的剧情，并且可以通过遥控器进行任意情景的组合；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8.具有学员自训练模式；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9.具有蓝牙通讯功能，可上传救治过程全部信息；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10.具有电极插针和电极片粘贴无误检测功能；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11.安全要求：符合GB9706.1-2007；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12.环境要求：符合GB/T14710-2009标准；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13.电磁兼容要求：符合YY0505-2012；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14.国际电工委员会要求：符合IEC60601-2-42002标准。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0B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8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</w:tr>
    </w:tbl>
    <w:p w14:paraId="44B66854"/>
    <w:p w14:paraId="56584B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公司名称（盖章）：</w:t>
      </w:r>
    </w:p>
    <w:p w14:paraId="5B2FA3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联系人：</w:t>
      </w:r>
    </w:p>
    <w:p w14:paraId="1A0937A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联系电话：</w:t>
      </w:r>
    </w:p>
    <w:p w14:paraId="748D698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邮箱地址：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76FEB"/>
    <w:rsid w:val="7164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3">
    <w:name w:val="Body Text First Indent"/>
    <w:basedOn w:val="2"/>
    <w:qFormat/>
    <w:uiPriority w:val="0"/>
    <w:pPr>
      <w:tabs>
        <w:tab w:val="left" w:pos="780"/>
      </w:tabs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3174</Words>
  <Characters>3566</Characters>
  <Lines>0</Lines>
  <Paragraphs>0</Paragraphs>
  <TotalTime>0</TotalTime>
  <ScaleCrop>false</ScaleCrop>
  <LinksUpToDate>false</LinksUpToDate>
  <CharactersWithSpaces>3836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2026-07-03T03:41:00Z</dcterms:created>
  <dc:creator>Administrator</dc:creator>
  <cp:lastModifiedBy>宋春花</cp:lastModifiedBy>
  <dcterms:modified xsi:type="dcterms:W3CDTF">2026-07-04T01:54:23Z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eyJoZGlkIjoiMTI0ODkwZWFlYTc1ZDFjM2IyNmM4NTc2MTJmNzI5MDUiLCJ1c2VySWQiOiIxNzc5ODY2MjkwIn0=</vt:lpwstr>
  </property>
  <property fmtid="{D5CDD505-2E9C-101B-9397-08002B2CF9AE}" pid="4" name="ICV">
    <vt:lpwstr>E174DA0FF26A4431ADF2A3BB4B5DE924_12</vt:lpwstr>
  </property>
</Properties>
</file>