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0F942">
      <w:pPr>
        <w:spacing w:line="570" w:lineRule="exact"/>
        <w:jc w:val="left"/>
        <w:rPr>
          <w:rFonts w:hint="eastAsia" w:ascii="方正小标宋简体" w:eastAsia="黑体"/>
          <w:sz w:val="44"/>
          <w:szCs w:val="44"/>
          <w:lang w:eastAsia="zh-CN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eastAsia="黑体" w:cs="楷体"/>
          <w:sz w:val="32"/>
          <w:szCs w:val="32"/>
          <w:lang w:val="en-US" w:eastAsia="zh-CN"/>
        </w:rPr>
        <w:t>5</w:t>
      </w:r>
    </w:p>
    <w:p w14:paraId="7608143F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  <w:lang w:eastAsia="zh-CN"/>
        </w:rPr>
        <w:t>2026年</w:t>
      </w:r>
      <w:r>
        <w:rPr>
          <w:rFonts w:hint="eastAsia" w:ascii="方正小标宋简体" w:eastAsia="方正小标宋简体"/>
          <w:sz w:val="44"/>
          <w:szCs w:val="44"/>
        </w:rPr>
        <w:t>普通高校专升本免试申请表</w:t>
      </w:r>
    </w:p>
    <w:bookmarkEnd w:id="0"/>
    <w:tbl>
      <w:tblPr>
        <w:tblStyle w:val="6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1811"/>
        <w:gridCol w:w="1539"/>
      </w:tblGrid>
      <w:tr w14:paraId="3C221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36FA097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09F52E2B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C24488F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noWrap w:val="0"/>
            <w:vAlign w:val="center"/>
          </w:tcPr>
          <w:p w14:paraId="0DA0569B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586FB3A8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3C9CF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556D27F6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1E7719DF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3EBC7BB0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noWrap w:val="0"/>
            <w:vAlign w:val="center"/>
          </w:tcPr>
          <w:p w14:paraId="46BB1B7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488EE2B8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0CFBD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7F92897E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3"/>
            <w:noWrap w:val="0"/>
            <w:vAlign w:val="center"/>
          </w:tcPr>
          <w:p w14:paraId="28B1E73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34A46B76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699B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5DD6B4D4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院校名称</w:t>
            </w:r>
          </w:p>
        </w:tc>
        <w:tc>
          <w:tcPr>
            <w:tcW w:w="2918" w:type="dxa"/>
            <w:noWrap w:val="0"/>
            <w:vAlign w:val="center"/>
          </w:tcPr>
          <w:p w14:paraId="1D76FED9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F959206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专业</w:t>
            </w:r>
          </w:p>
        </w:tc>
        <w:tc>
          <w:tcPr>
            <w:tcW w:w="3350" w:type="dxa"/>
            <w:gridSpan w:val="2"/>
            <w:noWrap w:val="0"/>
            <w:vAlign w:val="top"/>
          </w:tcPr>
          <w:p w14:paraId="197569A0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65E1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1693" w:type="dxa"/>
            <w:noWrap w:val="0"/>
            <w:vAlign w:val="center"/>
          </w:tcPr>
          <w:p w14:paraId="572CCB77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申请免试项目（在对应项目前勾选）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723A18F4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世界技能大赛获奖选手</w:t>
            </w:r>
          </w:p>
          <w:p w14:paraId="5C3C3EBC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中国国际大学生创新大赛金奖、银奖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选手</w:t>
            </w:r>
          </w:p>
          <w:p w14:paraId="0FD09537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世界职业院校技能大赛总决赛争夺赛金奖、银奖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选手</w:t>
            </w:r>
          </w:p>
          <w:p w14:paraId="7B41F842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全国大学生职业规划大赛总决赛金奖、银奖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选手</w:t>
            </w:r>
          </w:p>
          <w:p w14:paraId="53AA8C76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退役大学生士兵</w:t>
            </w:r>
          </w:p>
          <w:p w14:paraId="2637C36F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在校期间个人获市（州）及以上人民政府行文表彰</w:t>
            </w:r>
          </w:p>
        </w:tc>
      </w:tr>
      <w:tr w14:paraId="74C00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693" w:type="dxa"/>
            <w:noWrap w:val="0"/>
            <w:vAlign w:val="center"/>
          </w:tcPr>
          <w:p w14:paraId="160DD157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4059E832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6324D5B9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23518E26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4C7AB5C6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31705751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7D348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1693" w:type="dxa"/>
            <w:noWrap w:val="0"/>
            <w:vAlign w:val="center"/>
          </w:tcPr>
          <w:p w14:paraId="6E3DB9E5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4BC6E3ED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E0B6C71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经审核，该生符合免试条件，拟同意推荐免试。</w:t>
            </w:r>
          </w:p>
          <w:p w14:paraId="041C3776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4AED0CEA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63D5FF41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6EBDA88F">
      <w:pPr>
        <w:spacing w:line="320" w:lineRule="exact"/>
        <w:jc w:val="lef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50424199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7907DA80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生身份信息、学籍信息、获奖证明材料或</w:t>
      </w:r>
      <w:r>
        <w:rPr>
          <w:rFonts w:hint="eastAsia" w:eastAsia="仿宋_GB2312"/>
          <w:sz w:val="24"/>
        </w:rPr>
        <w:t>退出现役证</w:t>
      </w:r>
      <w:r>
        <w:rPr>
          <w:rFonts w:eastAsia="仿宋_GB2312"/>
          <w:sz w:val="24"/>
        </w:rPr>
        <w:t>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45B36B60">
      <w:pPr>
        <w:spacing w:line="32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</w:p>
    <w:p w14:paraId="54A9C636">
      <w:r>
        <w:rPr>
          <w:rFonts w:hint="eastAsia" w:eastAsia="仿宋_GB2312" w:cs="仿宋_GB2312"/>
          <w:sz w:val="24"/>
        </w:rPr>
        <w:t>4</w:t>
      </w:r>
      <w:r>
        <w:rPr>
          <w:rFonts w:hint="eastAsia" w:ascii="仿宋_GB2312" w:hAnsi="仿宋_GB2312" w:eastAsia="仿宋_GB2312" w:cs="仿宋_GB2312"/>
          <w:sz w:val="24"/>
        </w:rPr>
        <w:t>.获奖免试生须按照信息管理系统提示，在系统指定位置上传此表。</w:t>
      </w:r>
    </w:p>
    <w:p w14:paraId="76605C2C">
      <w:pPr>
        <w:rPr>
          <w:color w:val="auto"/>
        </w:rPr>
      </w:pP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A79C1">
    <w:pPr>
      <w:spacing w:line="233" w:lineRule="auto"/>
      <w:ind w:left="7514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18D714F9"/>
    <w:rsid w:val="1F070533"/>
    <w:rsid w:val="282F192E"/>
    <w:rsid w:val="2A8F65C7"/>
    <w:rsid w:val="2CA45B27"/>
    <w:rsid w:val="2D2E5063"/>
    <w:rsid w:val="2EFE65D0"/>
    <w:rsid w:val="2F9E6050"/>
    <w:rsid w:val="310C241C"/>
    <w:rsid w:val="375B1220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6AD3527"/>
    <w:rsid w:val="79E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1316</Words>
  <Characters>1356</Characters>
  <Lines>0</Lines>
  <Paragraphs>0</Paragraphs>
  <TotalTime>2</TotalTime>
  <ScaleCrop>false</ScaleCrop>
  <LinksUpToDate>false</LinksUpToDate>
  <CharactersWithSpaces>1787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赖智瞻</cp:lastModifiedBy>
  <dcterms:modified xsi:type="dcterms:W3CDTF">2025-12-24T09:16:42Z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eyJoZGlkIjoiNmUyYWZkOTMwNjkzMjY1MjFlMTlkMmI2N2JlYTNmYTYiLCJ1c2VySWQiOiIxNDc4Nzc3MDExIn0=</vt:lpwstr>
  </property>
</Properties>
</file>